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widowControl w:val="0"/>
        <w:spacing w:after="0" w:line="240" w:lineRule="auto"/>
        <w:ind w:left="1048" w:right="30" w:hanging="1047"/>
        <w:jc w:val="center"/>
        <w:rPr>
          <w:rFonts w:ascii="Times New Roman Bold" w:cs="Times New Roman Bold" w:hAnsi="Times New Roman Bold" w:eastAsia="Times New Roman Bold"/>
          <w:color w:val="000000"/>
          <w:sz w:val="36"/>
          <w:szCs w:val="36"/>
          <w:u w:color="000000"/>
        </w:rPr>
      </w:pPr>
      <w:r>
        <w:rPr>
          <w:rFonts w:hAnsi="Arial Unicode MS" w:hint="default"/>
          <w:color w:val="000000"/>
          <w:sz w:val="36"/>
          <w:szCs w:val="36"/>
          <w:u w:color="000000"/>
          <w:rtl w:val="0"/>
          <w:lang w:val="ru-RU"/>
        </w:rPr>
        <w:t>ПРОЕКТЫ ДОБРА</w:t>
      </w:r>
    </w:p>
    <w:p>
      <w:pPr>
        <w:pStyle w:val="Normal"/>
        <w:widowControl w:val="0"/>
        <w:spacing w:after="0" w:line="240" w:lineRule="auto"/>
        <w:ind w:left="1048" w:right="30" w:hanging="1047"/>
        <w:jc w:val="center"/>
        <w:rPr>
          <w:rFonts w:ascii="Times New Roman Bold" w:cs="Times New Roman Bold" w:hAnsi="Times New Roman Bold" w:eastAsia="Times New Roman Bold"/>
          <w:color w:val="000000"/>
          <w:sz w:val="24"/>
          <w:szCs w:val="24"/>
          <w:u w:color="000000"/>
        </w:rPr>
      </w:pPr>
      <w:r>
        <w:rPr>
          <w:rFonts w:hAnsi="Arial Unicode MS" w:hint="default"/>
          <w:color w:val="000000"/>
          <w:sz w:val="24"/>
          <w:szCs w:val="24"/>
          <w:u w:color="000000"/>
          <w:rtl w:val="0"/>
          <w:lang w:val="ru-RU"/>
        </w:rPr>
        <w:t>Роберт Коста</w:t>
      </w:r>
    </w:p>
    <w:p>
      <w:pPr>
        <w:pStyle w:val="Normal"/>
        <w:widowControl w:val="0"/>
        <w:spacing w:after="0" w:line="240" w:lineRule="auto"/>
        <w:ind w:left="13" w:right="99" w:firstLine="0"/>
        <w:jc w:val="both"/>
        <w:rPr>
          <w:rFonts w:ascii="Times New Roman Bold" w:cs="Times New Roman Bold" w:hAnsi="Times New Roman Bold" w:eastAsia="Times New Roman Bold"/>
          <w:color w:val="000000"/>
          <w:spacing w:val="0"/>
          <w:u w:color="000000"/>
        </w:rPr>
      </w:pPr>
    </w:p>
    <w:p>
      <w:pPr>
        <w:pStyle w:val="Normal"/>
        <w:widowControl w:val="0"/>
        <w:spacing w:after="0" w:line="240" w:lineRule="auto"/>
        <w:ind w:left="7" w:right="117" w:firstLine="0"/>
        <w:jc w:val="both"/>
        <w:rPr>
          <w:rFonts w:ascii="Times New Roman" w:cs="Times New Roman" w:hAnsi="Times New Roman" w:eastAsia="Times New Roman"/>
          <w:i w:val="1"/>
          <w:iCs w:val="1"/>
          <w:color w:val="000000"/>
          <w:spacing w:val="0"/>
          <w:u w:color="000000"/>
        </w:rPr>
      </w:pPr>
      <w:r>
        <w:rPr>
          <w:rFonts w:ascii="Cambria" w:cs="Cambria" w:hAnsi="Cambria" w:eastAsia="Cambria"/>
          <w:color w:val="000000"/>
          <w:spacing w:val="0"/>
          <w:u w:color="000000"/>
          <w:rtl w:val="0"/>
          <w:lang w:val="ru-RU"/>
        </w:rPr>
        <w:t>Церкви растут тогда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когда есть план работы с окружающим населением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который отвечает физическим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психическим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социальным и духовным потребностям людей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spacing w:after="0" w:line="240" w:lineRule="auto"/>
        <w:ind w:left="7" w:right="117" w:firstLine="0"/>
        <w:jc w:val="both"/>
        <w:rPr>
          <w:rFonts w:ascii="Cambria" w:cs="Cambria" w:hAnsi="Cambria" w:eastAsia="Cambria"/>
          <w:b w:val="1"/>
          <w:bCs w:val="1"/>
          <w:i w:val="1"/>
          <w:iCs w:val="1"/>
          <w:color w:val="000000"/>
          <w:spacing w:val="0"/>
          <w:u w:color="000000"/>
        </w:rPr>
      </w:pPr>
    </w:p>
    <w:p>
      <w:pPr>
        <w:pStyle w:val="Normal"/>
        <w:widowControl w:val="0"/>
        <w:spacing w:after="0" w:line="240" w:lineRule="auto"/>
        <w:ind w:left="6" w:right="23" w:firstLine="0"/>
        <w:rPr>
          <w:rFonts w:ascii="Times New Roman" w:cs="Times New Roman" w:hAnsi="Times New Roman" w:eastAsia="Times New Roman"/>
          <w:i w:val="1"/>
          <w:iCs w:val="1"/>
          <w:color w:val="000000"/>
          <w:spacing w:val="0"/>
          <w:u w:color="000000"/>
        </w:rPr>
      </w:pPr>
      <w:r>
        <w:rPr>
          <w:rFonts w:hAnsi="Arial Unicode MS" w:hint="default"/>
          <w:i w:val="1"/>
          <w:iCs w:val="1"/>
          <w:color w:val="000000"/>
          <w:spacing w:val="0"/>
          <w:u w:color="000000"/>
          <w:rtl w:val="0"/>
          <w:lang w:val="ru-RU"/>
        </w:rPr>
        <w:t>«И ходил Иисус по всей Галилее</w:t>
      </w:r>
      <w:r>
        <w:rPr>
          <w:rFonts w:ascii="Times New Roman"/>
          <w:i w:val="1"/>
          <w:iCs w:val="1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pacing w:val="0"/>
          <w:u w:color="000000"/>
          <w:rtl w:val="0"/>
          <w:lang w:val="ru-RU"/>
        </w:rPr>
        <w:t>уча в синагогах их и проповедуя Евангелие Царствия</w:t>
      </w:r>
      <w:r>
        <w:rPr>
          <w:rFonts w:ascii="Times New Roman"/>
          <w:i w:val="1"/>
          <w:iCs w:val="1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pacing w:val="0"/>
          <w:u w:color="000000"/>
          <w:rtl w:val="0"/>
          <w:lang w:val="ru-RU"/>
        </w:rPr>
        <w:t>и исцеляя всякую болезнь и всякую немощь в людях»</w:t>
      </w:r>
      <w:r>
        <w:rPr>
          <w:rFonts w:ascii="Times New Roman"/>
          <w:i w:val="1"/>
          <w:iCs w:val="1"/>
          <w:color w:val="000000"/>
          <w:spacing w:val="0"/>
          <w:u w:color="000000"/>
          <w:rtl w:val="0"/>
          <w:lang w:val="ru-RU"/>
        </w:rPr>
        <w:t>. (</w:t>
      </w:r>
      <w:r>
        <w:rPr>
          <w:rFonts w:hAnsi="Arial Unicode MS" w:hint="default"/>
          <w:i w:val="1"/>
          <w:iCs w:val="1"/>
          <w:color w:val="000000"/>
          <w:spacing w:val="0"/>
          <w:u w:color="000000"/>
          <w:rtl w:val="0"/>
          <w:lang w:val="ru-RU"/>
        </w:rPr>
        <w:t>Мф</w:t>
      </w:r>
      <w:r>
        <w:rPr>
          <w:rFonts w:ascii="Times New Roman"/>
          <w:i w:val="1"/>
          <w:iCs w:val="1"/>
          <w:color w:val="000000"/>
          <w:spacing w:val="0"/>
          <w:u w:color="000000"/>
          <w:rtl w:val="0"/>
          <w:lang w:val="ru-RU"/>
        </w:rPr>
        <w:t>. 4:23).</w:t>
      </w:r>
    </w:p>
    <w:p>
      <w:pPr>
        <w:pStyle w:val="Normal"/>
        <w:widowControl w:val="0"/>
        <w:spacing w:after="0" w:line="240" w:lineRule="auto"/>
        <w:ind w:right="138"/>
        <w:rPr>
          <w:rFonts w:ascii="Times New Roman" w:cs="Times New Roman" w:hAnsi="Times New Roman" w:eastAsia="Times New Roman"/>
          <w:i w:val="1"/>
          <w:iCs w:val="1"/>
          <w:color w:val="000000"/>
          <w:spacing w:val="0"/>
          <w:u w:color="000000"/>
        </w:rPr>
      </w:pPr>
      <w:r>
        <w:rPr>
          <w:rFonts w:hAnsi="Arial Unicode MS" w:hint="default"/>
          <w:i w:val="1"/>
          <w:iCs w:val="1"/>
          <w:color w:val="000000"/>
          <w:spacing w:val="0"/>
          <w:u w:color="000000"/>
          <w:rtl w:val="0"/>
          <w:lang w:val="ru-RU"/>
        </w:rPr>
        <w:t>По примеру Спасителя новозаветная церковь восполняла нужны людей во имя Иисуса</w:t>
      </w:r>
      <w:r>
        <w:rPr>
          <w:rFonts w:ascii="Times New Roman"/>
          <w:i w:val="1"/>
          <w:iCs w:val="1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color w:val="000000"/>
          <w:spacing w:val="0"/>
          <w:u w:color="000000"/>
          <w:rtl w:val="0"/>
          <w:lang w:val="ru-RU"/>
        </w:rPr>
        <w:t>Первые ученики проявляли интерес к человеку в целом</w:t>
      </w:r>
      <w:r>
        <w:rPr>
          <w:rFonts w:ascii="Times New Roman"/>
          <w:i w:val="1"/>
          <w:iCs w:val="1"/>
          <w:color w:val="000000"/>
          <w:spacing w:val="0"/>
          <w:u w:color="000000"/>
          <w:rtl w:val="0"/>
          <w:lang w:val="ru-RU"/>
        </w:rPr>
        <w:t xml:space="preserve">: </w:t>
      </w:r>
      <w:r>
        <w:rPr>
          <w:rFonts w:hAnsi="Arial Unicode MS" w:hint="default"/>
          <w:i w:val="1"/>
          <w:iCs w:val="1"/>
          <w:color w:val="000000"/>
          <w:spacing w:val="0"/>
          <w:u w:color="000000"/>
          <w:rtl w:val="0"/>
          <w:lang w:val="ru-RU"/>
        </w:rPr>
        <w:t>к его физической</w:t>
      </w:r>
      <w:r>
        <w:rPr>
          <w:rFonts w:ascii="Times New Roman"/>
          <w:i w:val="1"/>
          <w:iCs w:val="1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pacing w:val="0"/>
          <w:u w:color="000000"/>
          <w:rtl w:val="0"/>
          <w:lang w:val="ru-RU"/>
        </w:rPr>
        <w:t>интеллектуальной</w:t>
      </w:r>
      <w:r>
        <w:rPr>
          <w:rFonts w:ascii="Times New Roman"/>
          <w:i w:val="1"/>
          <w:iCs w:val="1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pacing w:val="0"/>
          <w:u w:color="000000"/>
          <w:rtl w:val="0"/>
          <w:lang w:val="ru-RU"/>
        </w:rPr>
        <w:t xml:space="preserve">социальной и духовной составляющим </w:t>
      </w:r>
      <w:r>
        <w:rPr>
          <w:rFonts w:ascii="Times New Roman"/>
          <w:i w:val="1"/>
          <w:iCs w:val="1"/>
          <w:color w:val="000000"/>
          <w:spacing w:val="0"/>
          <w:u w:color="000000"/>
          <w:rtl w:val="0"/>
          <w:lang w:val="ru-RU"/>
        </w:rPr>
        <w:t>(</w:t>
      </w:r>
      <w:r>
        <w:rPr>
          <w:rFonts w:hAnsi="Arial Unicode MS" w:hint="default"/>
          <w:i w:val="1"/>
          <w:iCs w:val="1"/>
          <w:color w:val="000000"/>
          <w:spacing w:val="0"/>
          <w:u w:color="000000"/>
          <w:rtl w:val="0"/>
          <w:lang w:val="ru-RU"/>
        </w:rPr>
        <w:t>см</w:t>
      </w:r>
      <w:r>
        <w:rPr>
          <w:rFonts w:ascii="Times New Roman"/>
          <w:i w:val="1"/>
          <w:iCs w:val="1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color w:val="000000"/>
          <w:spacing w:val="0"/>
          <w:u w:color="000000"/>
          <w:rtl w:val="0"/>
          <w:lang w:val="ru-RU"/>
        </w:rPr>
        <w:t xml:space="preserve">Деяния </w:t>
      </w:r>
      <w:r>
        <w:rPr>
          <w:rFonts w:ascii="Times New Roman"/>
          <w:i w:val="1"/>
          <w:iCs w:val="1"/>
          <w:color w:val="000000"/>
          <w:spacing w:val="0"/>
          <w:u w:color="000000"/>
          <w:rtl w:val="0"/>
          <w:lang w:val="ru-RU"/>
        </w:rPr>
        <w:t xml:space="preserve">3:6, </w:t>
      </w:r>
      <w:r>
        <w:rPr>
          <w:rFonts w:hAnsi="Arial Unicode MS" w:hint="default"/>
          <w:i w:val="1"/>
          <w:iCs w:val="1"/>
          <w:color w:val="000000"/>
          <w:spacing w:val="0"/>
          <w:u w:color="000000"/>
          <w:rtl w:val="0"/>
          <w:lang w:val="ru-RU"/>
        </w:rPr>
        <w:t xml:space="preserve">Деяния </w:t>
      </w:r>
      <w:r>
        <w:rPr>
          <w:rFonts w:ascii="Times New Roman"/>
          <w:i w:val="1"/>
          <w:iCs w:val="1"/>
          <w:color w:val="000000"/>
          <w:spacing w:val="0"/>
          <w:u w:color="000000"/>
          <w:rtl w:val="0"/>
          <w:lang w:val="ru-RU"/>
        </w:rPr>
        <w:t>6:14).</w:t>
      </w:r>
    </w:p>
    <w:p>
      <w:pPr>
        <w:pStyle w:val="Normal"/>
        <w:widowControl w:val="0"/>
        <w:spacing w:after="0" w:line="240" w:lineRule="auto"/>
        <w:ind w:right="23"/>
        <w:rPr>
          <w:rFonts w:ascii="Times New Roman" w:cs="Times New Roman" w:hAnsi="Times New Roman" w:eastAsia="Times New Roman"/>
          <w:i w:val="1"/>
          <w:iCs w:val="1"/>
          <w:color w:val="000000"/>
          <w:u w:color="000000"/>
        </w:rPr>
      </w:pPr>
      <w:r>
        <w:rPr>
          <w:rFonts w:hAnsi="Arial Unicode MS" w:hint="default"/>
          <w:i w:val="1"/>
          <w:iCs w:val="1"/>
          <w:color w:val="000000"/>
          <w:u w:color="000000"/>
          <w:rtl w:val="0"/>
          <w:lang w:val="ru-RU"/>
        </w:rPr>
        <w:t>«Лишь метод Христа принесёт подлинный успех в проповедовании Божьей истины</w:t>
      </w:r>
      <w:r>
        <w:rPr>
          <w:rFonts w:ascii="Times New Roman"/>
          <w:i w:val="1"/>
          <w:iCs w:val="1"/>
          <w:color w:val="00000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color w:val="000000"/>
          <w:u w:color="000000"/>
          <w:rtl w:val="0"/>
          <w:lang w:val="ru-RU"/>
        </w:rPr>
        <w:t>Находясь среди людей</w:t>
      </w:r>
      <w:r>
        <w:rPr>
          <w:rFonts w:ascii="Times New Roman"/>
          <w:i w:val="1"/>
          <w:iCs w:val="1"/>
          <w:color w:val="00000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u w:color="000000"/>
          <w:rtl w:val="0"/>
          <w:lang w:val="ru-RU"/>
        </w:rPr>
        <w:t>Спаситель общался с ними</w:t>
      </w:r>
      <w:r>
        <w:rPr>
          <w:rFonts w:ascii="Times New Roman"/>
          <w:i w:val="1"/>
          <w:iCs w:val="1"/>
          <w:color w:val="00000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u w:color="000000"/>
          <w:rtl w:val="0"/>
          <w:lang w:val="ru-RU"/>
        </w:rPr>
        <w:t>желая им добра</w:t>
      </w:r>
      <w:r>
        <w:rPr>
          <w:rFonts w:ascii="Times New Roman"/>
          <w:i w:val="1"/>
          <w:iCs w:val="1"/>
          <w:color w:val="00000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color w:val="000000"/>
          <w:u w:color="000000"/>
          <w:rtl w:val="0"/>
          <w:lang w:val="ru-RU"/>
        </w:rPr>
        <w:t>Он проявлял к ним сочувствие</w:t>
      </w:r>
      <w:r>
        <w:rPr>
          <w:rFonts w:ascii="Times New Roman"/>
          <w:i w:val="1"/>
          <w:iCs w:val="1"/>
          <w:color w:val="00000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color w:val="000000"/>
          <w:u w:color="000000"/>
          <w:rtl w:val="0"/>
          <w:lang w:val="ru-RU"/>
        </w:rPr>
        <w:t>Он служил их нуждам и завоевывал их доверие</w:t>
      </w:r>
      <w:r>
        <w:rPr>
          <w:rFonts w:ascii="Times New Roman"/>
          <w:i w:val="1"/>
          <w:iCs w:val="1"/>
          <w:color w:val="00000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color w:val="000000"/>
          <w:u w:color="000000"/>
          <w:rtl w:val="0"/>
          <w:lang w:val="ru-RU"/>
        </w:rPr>
        <w:t>И только после этого Иисус говорил им</w:t>
      </w:r>
      <w:r>
        <w:rPr>
          <w:rFonts w:ascii="Times New Roman"/>
          <w:i w:val="1"/>
          <w:iCs w:val="1"/>
          <w:color w:val="000000"/>
          <w:u w:color="000000"/>
          <w:rtl w:val="0"/>
          <w:lang w:val="ru-RU"/>
        </w:rPr>
        <w:t xml:space="preserve">: </w:t>
      </w:r>
      <w:r>
        <w:rPr>
          <w:rFonts w:hAnsi="Arial Unicode MS" w:hint="default"/>
          <w:i w:val="1"/>
          <w:iCs w:val="1"/>
          <w:color w:val="000000"/>
          <w:u w:color="000000"/>
          <w:rtl w:val="0"/>
          <w:lang w:val="ru-RU"/>
        </w:rPr>
        <w:t>«Следуй за Мною»</w:t>
      </w:r>
      <w:r>
        <w:rPr>
          <w:rFonts w:ascii="Times New Roman"/>
          <w:i w:val="1"/>
          <w:iCs w:val="1"/>
          <w:color w:val="00000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color w:val="000000"/>
          <w:u w:color="000000"/>
          <w:rtl w:val="0"/>
          <w:lang w:val="ru-RU"/>
        </w:rPr>
        <w:t>Служение исцеления</w:t>
      </w:r>
      <w:r>
        <w:rPr>
          <w:rFonts w:ascii="Times New Roman"/>
          <w:i w:val="1"/>
          <w:iCs w:val="1"/>
          <w:color w:val="00000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u w:color="000000"/>
          <w:rtl w:val="0"/>
          <w:lang w:val="ru-RU"/>
        </w:rPr>
        <w:t>с</w:t>
      </w:r>
      <w:r>
        <w:rPr>
          <w:rFonts w:ascii="Times New Roman"/>
          <w:i w:val="1"/>
          <w:iCs w:val="1"/>
          <w:color w:val="000000"/>
          <w:u w:color="000000"/>
          <w:rtl w:val="0"/>
          <w:lang w:val="ru-RU"/>
        </w:rPr>
        <w:t>. 143</w:t>
      </w:r>
    </w:p>
    <w:p>
      <w:pPr>
        <w:pStyle w:val="Normal"/>
        <w:widowControl w:val="0"/>
        <w:spacing w:after="0" w:line="240" w:lineRule="auto"/>
        <w:ind w:left="13" w:right="99" w:firstLine="0"/>
        <w:jc w:val="both"/>
        <w:rPr>
          <w:rFonts w:ascii="Times New Roman" w:cs="Times New Roman" w:hAnsi="Times New Roman" w:eastAsia="Times New Roman"/>
          <w:color w:val="000000"/>
          <w:spacing w:val="0"/>
          <w:u w:color="000000"/>
        </w:rPr>
      </w:pPr>
    </w:p>
    <w:p>
      <w:pPr>
        <w:pStyle w:val="Normal"/>
        <w:widowControl w:val="0"/>
        <w:spacing w:after="0" w:line="240" w:lineRule="auto"/>
        <w:ind w:left="13" w:right="99" w:firstLine="0"/>
        <w:jc w:val="both"/>
        <w:rPr>
          <w:rFonts w:ascii="Times New Roman" w:cs="Times New Roman" w:hAnsi="Times New Roman" w:eastAsia="Times New Roman"/>
          <w:color w:val="000000"/>
          <w:spacing w:val="0"/>
          <w:u w:color="00000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У растущих церквей есть разнообразные программы для восполнения нужд разных групп населения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Подобно Иисусу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который заботился о физических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интеллектуальных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эмоциональных и духовных потребностях людей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Его народ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исполненный любви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делает то же самое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spacing w:after="0" w:line="240" w:lineRule="auto"/>
        <w:ind w:left="13" w:right="99" w:firstLine="0"/>
        <w:jc w:val="both"/>
        <w:rPr>
          <w:rFonts w:ascii="Times New Roman" w:cs="Times New Roman" w:hAnsi="Times New Roman" w:eastAsia="Times New Roman"/>
          <w:color w:val="000000"/>
          <w:spacing w:val="0"/>
          <w:u w:color="000000"/>
        </w:rPr>
      </w:pPr>
    </w:p>
    <w:p>
      <w:pPr>
        <w:pStyle w:val="Normal"/>
        <w:widowControl w:val="0"/>
        <w:spacing w:after="0" w:line="240" w:lineRule="auto"/>
        <w:ind w:right="94"/>
        <w:jc w:val="both"/>
        <w:rPr>
          <w:rFonts w:ascii="Times New Roman" w:cs="Times New Roman" w:hAnsi="Times New Roman" w:eastAsia="Times New Roman"/>
          <w:color w:val="000000"/>
          <w:spacing w:val="0"/>
          <w:u w:color="00000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Ниже предлагаются примеры проектов добра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Почти каждую профессию можно превратить в основу миссионерского проекта на время отпуска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отдельно выбранных в течение года дней или выходных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spacing w:after="0" w:line="240" w:lineRule="auto"/>
        <w:ind w:right="94"/>
        <w:jc w:val="both"/>
        <w:rPr>
          <w:rFonts w:ascii="Times New Roman Bold" w:cs="Times New Roman Bold" w:hAnsi="Times New Roman Bold" w:eastAsia="Times New Roman Bold"/>
          <w:color w:val="000000"/>
          <w:spacing w:val="0"/>
          <w:u w:color="000000"/>
        </w:rPr>
      </w:pPr>
    </w:p>
    <w:p>
      <w:pPr>
        <w:pStyle w:val="Normal"/>
        <w:widowControl w:val="0"/>
        <w:numPr>
          <w:ilvl w:val="0"/>
          <w:numId w:val="3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Бесплатная замена масла в автомобиле матери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-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одиночки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У большинства матерей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-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одиночек то и дело случаются неполадки в автомобилях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3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Мытье стекол автомобилей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принадлежащих жителям микрорайона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Обход частных домов или подъездов и мытье стекол автомобилей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стоящих перед домами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3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Бесплатная раздача гвоздик в День матери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Организация розничной торговли бакалейными товарами на улице в воскресенье перед Днем матери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3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Бесплатная раздача газет воскресным утром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Обход тех частных домов ранним утром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color w:val="000000"/>
          <w:spacing w:val="0"/>
          <w:u w:color="000000"/>
          <w:rtl w:val="0"/>
          <w:lang w:val="ru-RU"/>
        </w:rPr>
        <w:br w:type="textWrapping"/>
        <w:t>на подъездных дорогах к которым не оставляют никаких газет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3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Уборка снега с тротуаров и подъездных дорог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Помощь людям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упавшим в канавы и т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3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Помощь людям в расчистке снега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Вытягивание автомобилей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завязших в снегу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3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Опорожнение мусорных баков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возвращенных с улицы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Возвращение баков к гаражам домовладельцев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3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Уборка на кухне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Требующая смирения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но очень нужная и действенная услуга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особенно для пожилых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3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Доставка продовольствия людям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которые не могут выходить из дома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3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Уборка осенних листьев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Кому нравится убирать граблями листья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?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Мы сделаем это для них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3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Чистка салона автомобиля пылесосом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Найдите место на небольшой автостоянке или автозаправке и пылесосьте автомобили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3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Заправка моющей жидкостью автомобильных бачков для мойки стекол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Дозаправка автомобилей стеклоомывающей жидкостью и очистка щеток стеклоочистителей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3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Очистка печек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Вынос пепла и золы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6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Проверка давления в автомобильных шинах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Проверьте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правильно ли накачаны шины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При необходимости отрегулируйте давление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6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Поминальная служба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Опубликуйте в газете или телефонном справочнике объявление о бесплатной поминальной службе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/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молебне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6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Датчики радона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Раздайте бесплатные датчики в районах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где наличие радона вызывает беспокойство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6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Датчики угарного газа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Раздайте бесплатные датчики угарного газа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6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Батарейки в датчиках дыма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Раздайте бесплатные сменные батарейки для датчиков дыма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6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Мытье окон снаружи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Вымойте окна на первых этажах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6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Уборка дворов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Отыщите неухоженные дворы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6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Раздача подарочных пасхальных корзинок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Каждому ребенку хочется получить в подарок пасхальную корзинку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6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Защита покупателей у продовольственных магазинов от дождя Помогите людям с покупками добраться до их автомобилей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6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Мытье туалетов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Мойте туалеты в ресторанах и магазинах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6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Оформление рождественских подарков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Всем бывает нужно завернуть приготовленные к Рождеству подарки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Делайте это в торговых рядах бесплатно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6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Уход за лужайками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Найдите запущенные лужайки и займитесь ими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6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Бесплатная раздача прохладительных напитков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В жаркий день ничто не освежает так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как прохладное питье во имя Иисуса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6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Бесплатный какао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Установите в холодные дни столы у выходов из магазинов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автовокзалов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железнодорожных вокзалов и угощайте прохожих горячим какао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6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Пункты выдачи питьевой воды на марафонах и соревнованиях по бегу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Предлагайте бегунам восстанавливающее солевой баланс питье в одноразовых стаканчиках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6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Мытье лобовых стекол автомобилей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Обойдите каждый автомобиль на стоянке у магазинов и торговых центров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Раскладка покупок по пакетам в продовольственных магазинах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/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универсамах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Отправляйтесь в продовольственный магазин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/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универсам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где покупатели сами раскладывают купленное по пакетам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и помогайте им с раскладкой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 xml:space="preserve">Уроки английского языка 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(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русского и др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языков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pacing w:val="0"/>
          <w:u w:color="000000"/>
          <w:rtl w:val="0"/>
          <w:lang w:val="ru-RU"/>
        </w:rPr>
        <w:t>примечание переводчика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)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для переселенцев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Сбор продуктов с раздачей собранного в «День благодарения»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Обед для нуждающихся в День благодарения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Раздача воздушных шариков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Отправляйтесь в парк и раздавайте там воздушные шарики и открытки детям с родителями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Бесплатные кормушки для птиц в санатории и профилактории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Поделитесь Божьей любовью при помощи корма для птиц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Бесплатное нанесение номеров домов краской на бордюрные камни при помощи краски и трафаретов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Бесплатный обед для окрестных жителей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Организуйте пир для окрестных жителей</w:t>
        <w:br w:type="textWrapping"/>
        <w:t>или для детей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Помощь с покупками для тех кто не может выходить из дома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Ходите в магазин для тех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кто не может выбраться из дома самостоятельно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Соберите елки после рождественских и новогодних праздников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чтобы утилизировать их надлежащим образом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Позаботьтесь о восполнении практической потребности в чистоте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Уборка собачьих экскрементов в окрестных дворах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Очистите территорию от этих загрязнений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Чистка и полировка обуви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Бесплатная чистка и полировка обуви у магазинов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торговых рядов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прочих общественных мест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Доплата в счетчики на автостоянке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Найдите паркометры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оплаченное время в которых истекло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и оплатите дополнительное время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прежде чем будет выписан штраф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затем оставьте пояснительные записки на стоящих напротив автомобилях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Услуга по замене электроламп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Ходите по домам и квартирам с лампочками и предлагайте заменить перегоревшие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Прачечное обслуживание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Оплачивайте прокат стиральных и сушильных машин в местных прачечных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Профилактическое измерение артериального давления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Измеряйте людям давление крови в общественных местах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Проверка световой сигнализации в автомобилях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Меняйте перегоревшие в автомобильных фарах и фонарях лампочки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Борьба с сорняками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растущими вдоль тротуаров и дорожек и т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Ремонт асфальтовых дорог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Помогайте домовладельцам заделать трещины и неровности на подъездных дорогах к их домам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Очистка придомовых дорожных канав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Очищайте канавы от листьев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веток и мусора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Организация дней рождений и праздников для детей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Поместите рекламные объявления в газетах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на радио и ТВ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20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Фото</w:t>
      </w:r>
      <w:r>
        <w:rPr>
          <w:rFonts w:ascii="Times New Roman"/>
          <w:color w:val="00000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u w:color="000000"/>
          <w:rtl w:val="0"/>
          <w:lang w:val="ru-RU"/>
        </w:rPr>
        <w:t>сделанные при помощи фотоаппаратов «</w:t>
      </w:r>
      <w:r>
        <w:rPr>
          <w:rFonts w:ascii="Times New Roman"/>
          <w:color w:val="000000"/>
          <w:u w:color="000000"/>
          <w:rtl w:val="0"/>
          <w:lang w:val="ru-RU"/>
        </w:rPr>
        <w:t>Polaroid</w:t>
      </w:r>
      <w:r>
        <w:rPr>
          <w:rFonts w:hAnsi="Arial Unicode MS" w:hint="default"/>
          <w:color w:val="000000"/>
          <w:u w:color="000000"/>
          <w:rtl w:val="0"/>
          <w:lang w:val="ru-RU"/>
        </w:rPr>
        <w:t>»</w:t>
      </w:r>
      <w:r>
        <w:rPr>
          <w:rFonts w:ascii="Times New Roman"/>
          <w:color w:val="00000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u w:color="000000"/>
          <w:rtl w:val="0"/>
          <w:lang w:val="ru-RU"/>
        </w:rPr>
        <w:t>Найдите одиноких людей или пары в парках</w:t>
      </w:r>
      <w:r>
        <w:rPr>
          <w:rFonts w:ascii="Times New Roman"/>
          <w:color w:val="00000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u w:color="000000"/>
          <w:rtl w:val="0"/>
          <w:lang w:val="ru-RU"/>
        </w:rPr>
        <w:t>снимите их и отдайте им фото</w:t>
      </w:r>
      <w:r>
        <w:rPr>
          <w:rFonts w:ascii="Times New Roman"/>
          <w:color w:val="00000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u w:color="000000"/>
          <w:rtl w:val="0"/>
          <w:lang w:val="ru-RU"/>
        </w:rPr>
        <w:t>Наклейте на фото обетование из Библии</w:t>
      </w:r>
      <w:r>
        <w:rPr>
          <w:rFonts w:ascii="Times New Roman"/>
          <w:color w:val="00000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20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Ремонт дома</w:t>
      </w:r>
      <w:r>
        <w:rPr>
          <w:rFonts w:ascii="Times New Roman"/>
          <w:color w:val="000000"/>
          <w:u w:color="000000"/>
          <w:rtl w:val="0"/>
          <w:lang w:val="ru-RU"/>
        </w:rPr>
        <w:t>/</w:t>
      </w:r>
      <w:r>
        <w:rPr>
          <w:rFonts w:hAnsi="Arial Unicode MS" w:hint="default"/>
          <w:color w:val="000000"/>
          <w:u w:color="000000"/>
          <w:rtl w:val="0"/>
          <w:lang w:val="ru-RU"/>
        </w:rPr>
        <w:t>квартиры</w:t>
      </w:r>
      <w:r>
        <w:rPr>
          <w:rFonts w:ascii="Times New Roman"/>
          <w:color w:val="00000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u w:color="000000"/>
          <w:rtl w:val="0"/>
          <w:lang w:val="ru-RU"/>
        </w:rPr>
        <w:t>Отремонтируйте сломанные вещи своими силами</w:t>
      </w:r>
      <w:r>
        <w:rPr>
          <w:rFonts w:ascii="Times New Roman"/>
          <w:color w:val="00000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20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Уборка дома</w:t>
      </w:r>
      <w:r>
        <w:rPr>
          <w:rFonts w:ascii="Times New Roman"/>
          <w:color w:val="000000"/>
          <w:u w:color="000000"/>
          <w:rtl w:val="0"/>
          <w:lang w:val="ru-RU"/>
        </w:rPr>
        <w:t>/</w:t>
      </w:r>
      <w:r>
        <w:rPr>
          <w:rFonts w:hAnsi="Arial Unicode MS" w:hint="default"/>
          <w:color w:val="000000"/>
          <w:u w:color="000000"/>
          <w:rtl w:val="0"/>
          <w:lang w:val="ru-RU"/>
        </w:rPr>
        <w:t>квартиры</w:t>
      </w:r>
      <w:r>
        <w:rPr>
          <w:rFonts w:ascii="Times New Roman"/>
          <w:color w:val="00000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u w:color="000000"/>
          <w:rtl w:val="0"/>
          <w:lang w:val="ru-RU"/>
        </w:rPr>
        <w:t>Кому не нужна помощь в работе по дому</w:t>
      </w:r>
      <w:r>
        <w:rPr>
          <w:rFonts w:ascii="Times New Roman"/>
          <w:color w:val="000000"/>
          <w:u w:color="000000"/>
          <w:rtl w:val="0"/>
          <w:lang w:val="ru-RU"/>
        </w:rPr>
        <w:t>?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20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Мытье автомобилей зимой</w:t>
      </w:r>
      <w:r>
        <w:rPr>
          <w:rFonts w:ascii="Times New Roman"/>
          <w:color w:val="00000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u w:color="000000"/>
          <w:rtl w:val="0"/>
          <w:lang w:val="ru-RU"/>
        </w:rPr>
        <w:t>Удалите солевые отложения и дорожную грязь</w:t>
      </w:r>
      <w:r>
        <w:rPr>
          <w:rFonts w:ascii="Times New Roman"/>
          <w:color w:val="000000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20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Бесплатное мытье автомобилей летом</w:t>
      </w:r>
      <w:r>
        <w:rPr>
          <w:rFonts w:ascii="Times New Roman"/>
          <w:color w:val="000000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u w:color="000000"/>
          <w:rtl w:val="0"/>
          <w:lang w:val="ru-RU"/>
        </w:rPr>
        <w:t>Вывески</w:t>
      </w:r>
      <w:r>
        <w:rPr>
          <w:rFonts w:ascii="Times New Roman"/>
          <w:color w:val="000000"/>
          <w:u w:color="000000"/>
          <w:rtl w:val="0"/>
          <w:lang w:val="ru-RU"/>
        </w:rPr>
        <w:t xml:space="preserve">: </w:t>
      </w:r>
      <w:r>
        <w:rPr>
          <w:rFonts w:hAnsi="Arial Unicode MS" w:hint="default"/>
          <w:color w:val="000000"/>
          <w:u w:color="000000"/>
          <w:rtl w:val="0"/>
          <w:lang w:val="ru-RU"/>
        </w:rPr>
        <w:t>«Бесплатная автомойка»</w:t>
      </w:r>
      <w:r>
        <w:rPr>
          <w:rFonts w:ascii="Times New Roman"/>
          <w:color w:val="000000"/>
          <w:u w:color="000000"/>
          <w:rtl w:val="0"/>
          <w:lang w:val="ru-RU"/>
        </w:rPr>
        <w:t xml:space="preserve">. 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20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Бесплатная стрижка</w:t>
      </w:r>
      <w:r>
        <w:rPr>
          <w:rFonts w:ascii="Times New Roman"/>
          <w:color w:val="000000"/>
          <w:u w:color="000000"/>
          <w:rtl w:val="0"/>
          <w:lang w:val="ru-RU"/>
        </w:rPr>
        <w:t>/</w:t>
      </w:r>
      <w:r>
        <w:rPr>
          <w:rFonts w:hAnsi="Arial Unicode MS" w:hint="default"/>
          <w:color w:val="000000"/>
          <w:u w:color="000000"/>
          <w:rtl w:val="0"/>
          <w:lang w:val="ru-RU"/>
        </w:rPr>
        <w:t>укладка</w:t>
      </w:r>
      <w:r>
        <w:rPr>
          <w:rFonts w:ascii="Times New Roman"/>
          <w:color w:val="000000"/>
          <w:u w:color="000000"/>
          <w:rtl w:val="0"/>
          <w:lang w:val="ru-RU"/>
        </w:rPr>
        <w:t>.</w:t>
      </w:r>
    </w:p>
    <w:p>
      <w:pPr>
        <w:pStyle w:val="Normal"/>
        <w:widowControl w:val="0"/>
        <w:spacing w:after="0" w:line="240" w:lineRule="auto"/>
        <w:ind w:right="3171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Normal"/>
        <w:widowControl w:val="0"/>
        <w:spacing w:after="0" w:line="240" w:lineRule="auto"/>
        <w:ind w:left="720" w:right="3171" w:firstLine="0"/>
        <w:jc w:val="both"/>
        <w:rPr>
          <w:rFonts w:ascii="Times New Roman Bold" w:cs="Times New Roman Bold" w:hAnsi="Times New Roman Bold" w:eastAsia="Times New Roman Bold"/>
          <w:color w:val="000000"/>
          <w:u w:color="000000"/>
        </w:rPr>
      </w:pPr>
      <w:r>
        <w:rPr>
          <w:rFonts w:hAnsi="Arial Unicode MS" w:hint="default"/>
          <w:color w:val="000000"/>
          <w:sz w:val="32"/>
          <w:szCs w:val="32"/>
          <w:u w:color="000000"/>
          <w:rtl w:val="0"/>
          <w:lang w:val="ru-RU"/>
        </w:rPr>
        <w:t>Дополнительные проекты</w:t>
      </w:r>
    </w:p>
    <w:p>
      <w:pPr>
        <w:pStyle w:val="Normal"/>
        <w:widowControl w:val="0"/>
        <w:spacing w:before="120" w:after="120" w:line="240" w:lineRule="auto"/>
        <w:ind w:right="3171"/>
        <w:jc w:val="both"/>
        <w:sectPr>
          <w:headerReference w:type="default" r:id="rId4"/>
          <w:footerReference w:type="default" r:id="rId5"/>
          <w:pgSz w:w="11900" w:h="16820" w:orient="portrait"/>
          <w:pgMar w:top="1530" w:right="1400" w:bottom="993" w:left="1400" w:header="765" w:footer="357"/>
          <w:bidi w:val="0"/>
        </w:sectPr>
      </w:pPr>
      <w:r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rtl w:val="0"/>
        </w:rPr>
        <w:br w:type="textWrapping"/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Возьмите на попечение какого</w:t>
      </w:r>
      <w:r>
        <w:rPr>
          <w:rFonts w:ascii="Times New Roman"/>
          <w:color w:val="000000"/>
          <w:u w:color="000000"/>
          <w:rtl w:val="0"/>
          <w:lang w:val="ru-RU"/>
        </w:rPr>
        <w:t>-</w:t>
      </w:r>
      <w:r>
        <w:rPr>
          <w:rFonts w:hAnsi="Arial Unicode MS" w:hint="default"/>
          <w:color w:val="000000"/>
          <w:u w:color="000000"/>
          <w:rtl w:val="0"/>
          <w:lang w:val="ru-RU"/>
        </w:rPr>
        <w:t>нибудь дедушку или бабушку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Оказание опеки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 xml:space="preserve">Миссионерская поездка в рамках проекта </w:t>
      </w:r>
      <w:r>
        <w:rPr>
          <w:rFonts w:ascii="Times New Roman"/>
          <w:color w:val="000000"/>
          <w:u w:color="000000"/>
          <w:rtl w:val="0"/>
          <w:lang w:val="ru-RU"/>
        </w:rPr>
        <w:t>ADRA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Адвокатские услуги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Противоалкогольная программа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Обучение уходу за младенцами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Группа по изучению Библии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Старший брат</w:t>
      </w:r>
      <w:r>
        <w:rPr>
          <w:rFonts w:ascii="Times New Roman"/>
          <w:color w:val="000000"/>
          <w:u w:color="000000"/>
          <w:rtl w:val="0"/>
          <w:lang w:val="ru-RU"/>
        </w:rPr>
        <w:t>/</w:t>
      </w:r>
      <w:r>
        <w:rPr>
          <w:rFonts w:hAnsi="Arial Unicode MS" w:hint="default"/>
          <w:color w:val="000000"/>
          <w:u w:color="000000"/>
          <w:rtl w:val="0"/>
          <w:lang w:val="ru-RU"/>
        </w:rPr>
        <w:t>старшая сестра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Лагерь для слепых и слабовидящих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Услуги для слепых и слабовидящих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Организация туристических лагерей для детей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Служба капелланов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Уход за детьми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Час детского рассказа</w:t>
      </w:r>
      <w:r>
        <w:rPr>
          <w:rFonts w:ascii="Times New Roman"/>
          <w:color w:val="000000"/>
          <w:u w:color="000000"/>
          <w:rtl w:val="0"/>
          <w:lang w:val="ru-RU"/>
        </w:rPr>
        <w:t>/</w:t>
      </w:r>
      <w:r>
        <w:rPr>
          <w:rFonts w:hAnsi="Arial Unicode MS" w:hint="default"/>
          <w:color w:val="000000"/>
          <w:u w:color="000000"/>
          <w:rtl w:val="0"/>
          <w:lang w:val="ru-RU"/>
        </w:rPr>
        <w:t>кукольный спектакль для детей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Программа как аккуратно обращаться</w:t>
        <w:br w:type="textWrapping"/>
        <w:t>с вещами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Социологические исследования окрестного населения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Кулинарная школа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Служба консультирования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Уроки ремесла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Дневной лагерь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Услуги для глухих и слабослышащих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Помощь при чрезвычайных ситуациях</w:t>
        <w:br w:type="textWrapping"/>
        <w:t>и катастрофах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Стоматологические услуги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Семинар для тех пар</w:t>
      </w:r>
      <w:r>
        <w:rPr>
          <w:rFonts w:ascii="Times New Roman"/>
          <w:color w:val="00000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u w:color="000000"/>
          <w:rtl w:val="0"/>
          <w:lang w:val="ru-RU"/>
        </w:rPr>
        <w:t>которые намерены разводиться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Программа профилактики насилия</w:t>
        <w:br w:type="textWrapping"/>
        <w:t>в семье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Посещение жителей и установление контактов «от двери к двери»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Помощь зависимым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Профилактика наркомании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Реабилитация наркоманов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Посещение семей заключенных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Семейный лагерь отдыха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Консультирование по вопросам семейной жизни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Семинар по организации семейного бюджета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Практический семинар по вопросам семейной жизни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Программа «Друг по телефону»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Обучение оказанию первой помощи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Выезды на природу для детей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Выезды на природу для пожилых людей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Консультирование по финансовым вопросам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Продовольственная кладовая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Раздача продовольствия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Приёмные дедушка и бабушка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Приемные родители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Организация склада мебели</w:t>
        <w:br w:type="textWrapping"/>
        <w:t>для нуждающихся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Семинар по возвращению</w:t>
        <w:br w:type="textWrapping"/>
        <w:t>к нормальной жизни после утраты близких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Услуги людям с ограниченными возможностями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Медицинские осмотры</w:t>
      </w:r>
      <w:r>
        <w:rPr>
          <w:rFonts w:ascii="Times New Roman"/>
          <w:color w:val="000000"/>
          <w:spacing w:val="0"/>
          <w:u w:color="000000"/>
          <w:rtl w:val="0"/>
          <w:lang w:val="ru-RU"/>
        </w:rPr>
        <w:t>/</w:t>
      </w: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обследования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Профилактические медицинские обследования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Уход за больными на дому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Обучение уходу за больными на дому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Услуги по созданию уюта в доме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Пристанище для бездомных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Помощь переселенцам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Служба поиска работы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Программа обучения профессии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Приданое новорожденного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 xml:space="preserve">Юридическая помощь 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Временное жилье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Программа грамотности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0"/>
          <w:u w:color="000000"/>
          <w:rtl w:val="0"/>
          <w:lang w:val="ru-RU"/>
        </w:rPr>
        <w:t>Книжная полка – библиотека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Семинар по браку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Горячий обед на дом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Служение сезонным рабочим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Операция «Пальто»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Операция «Малярная кисть»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Семинар о том</w:t>
      </w:r>
      <w:r>
        <w:rPr>
          <w:rFonts w:ascii="Times New Roman"/>
          <w:color w:val="000000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u w:color="000000"/>
          <w:rtl w:val="0"/>
          <w:lang w:val="ru-RU"/>
        </w:rPr>
        <w:t>как быть родителями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Занятия «Подготовка к появлению</w:t>
        <w:br w:type="textWrapping"/>
        <w:t>в семье младенца»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 xml:space="preserve">Обеспечение одеждой заключенных 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Служение заключенным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Обустройство беженцев на новом месте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Группы самопомощи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Группа граждан пожилого возраста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Обеды для граждан пожилого возраста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Обучение кройке и шитью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Обувь для мальчишек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Обувь для нуждающихся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Бесплатная столовая для нуждающихся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Программа отказа от курения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Служение людям на улице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Семинар по преодолению стресса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Предотвращение самоубийств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Группа поддержки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Помощь в расчёте и уплате налогов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Пристанище для сбежавших</w:t>
        <w:br w:type="textWrapping"/>
        <w:t>из дома подростков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Магазин для бережливых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Помощь с перевозками и переездами</w:t>
      </w:r>
    </w:p>
    <w:p>
      <w:pPr>
        <w:pStyle w:val="Normal"/>
        <w:widowControl w:val="0"/>
        <w:numPr>
          <w:ilvl w:val="0"/>
          <w:numId w:val="9"/>
        </w:numPr>
        <w:tabs>
          <w:tab w:val="num" w:pos="720"/>
          <w:tab w:val="clear" w:pos="0"/>
        </w:tabs>
        <w:bidi w:val="0"/>
        <w:spacing w:before="120" w:after="120" w:line="240" w:lineRule="auto"/>
        <w:ind w:left="720" w:right="23" w:hanging="36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Программа частных уроков</w:t>
      </w:r>
    </w:p>
    <w:p>
      <w:pPr>
        <w:pStyle w:val="Normal"/>
        <w:widowControl w:val="0"/>
        <w:numPr>
          <w:ilvl w:val="0"/>
          <w:numId w:val="11"/>
        </w:numPr>
        <w:tabs>
          <w:tab w:val="num" w:pos="690"/>
          <w:tab w:val="clear" w:pos="0"/>
        </w:tabs>
        <w:bidi w:val="0"/>
        <w:spacing w:before="120" w:after="120" w:line="240" w:lineRule="auto"/>
        <w:ind w:left="690" w:right="23" w:hanging="330"/>
        <w:jc w:val="left"/>
        <w:rPr>
          <w:rFonts w:ascii="Times New Roman" w:cs="Times New Roman" w:hAnsi="Times New Roman" w:eastAsia="Times New Roman"/>
          <w:color w:val="000000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u w:color="000000"/>
          <w:rtl w:val="0"/>
          <w:lang w:val="ru-RU"/>
        </w:rPr>
        <w:t>Клиника профилактики</w:t>
        <w:br w:type="textWrapping"/>
        <w:t>и восстановления зрения</w:t>
      </w:r>
    </w:p>
    <w:p>
      <w:pPr>
        <w:pStyle w:val="Normal"/>
        <w:widowControl w:val="0"/>
        <w:spacing w:after="0" w:line="240" w:lineRule="auto"/>
        <w:ind w:right="23"/>
        <w:sectPr>
          <w:headerReference w:type="default" r:id="rId6"/>
          <w:footerReference w:type="default" r:id="rId7"/>
          <w:type w:val="continuous"/>
          <w:pgSz w:w="11900" w:h="16820" w:orient="portrait"/>
          <w:pgMar w:top="1530" w:right="1400" w:bottom="993" w:left="1400" w:header="765" w:footer="357"/>
          <w:cols w:space="720" w:num="2" w:equalWidth="1"/>
          <w:bidi w:val="0"/>
        </w:sectPr>
      </w:pPr>
    </w:p>
    <w:p>
      <w:pPr>
        <w:pStyle w:val="Normal"/>
        <w:widowControl w:val="0"/>
        <w:spacing w:after="0" w:line="240" w:lineRule="auto"/>
        <w:ind w:left="720" w:right="23" w:firstLine="0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Normal"/>
        <w:widowControl w:val="0"/>
        <w:spacing w:after="0" w:line="240" w:lineRule="auto"/>
        <w:ind w:right="110"/>
        <w:rPr>
          <w:rFonts w:ascii="Times New Roman" w:cs="Times New Roman" w:hAnsi="Times New Roman" w:eastAsia="Times New Roman"/>
          <w:color w:val="000000"/>
          <w:spacing w:val="-6"/>
          <w:sz w:val="24"/>
          <w:szCs w:val="24"/>
          <w:u w:color="000000"/>
        </w:rPr>
      </w:pPr>
      <w:r>
        <w:rPr>
          <w:rFonts w:hAnsi="Arial Unicode MS" w:hint="default"/>
          <w:color w:val="000000"/>
          <w:spacing w:val="-6"/>
          <w:sz w:val="24"/>
          <w:szCs w:val="24"/>
          <w:u w:color="000000"/>
          <w:rtl w:val="0"/>
          <w:lang w:val="ru-RU"/>
        </w:rPr>
        <w:t>В природе</w:t>
      </w:r>
      <w:r>
        <w:rPr>
          <w:rFonts w:ascii="Times New Roman"/>
          <w:color w:val="000000"/>
          <w:spacing w:val="-6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-6"/>
          <w:sz w:val="24"/>
          <w:szCs w:val="24"/>
          <w:u w:color="000000"/>
          <w:rtl w:val="0"/>
          <w:lang w:val="ru-RU"/>
        </w:rPr>
        <w:t>как и в духовном мире</w:t>
      </w:r>
      <w:r>
        <w:rPr>
          <w:rFonts w:ascii="Times New Roman"/>
          <w:color w:val="000000"/>
          <w:spacing w:val="-6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-6"/>
          <w:sz w:val="24"/>
          <w:szCs w:val="24"/>
          <w:u w:color="000000"/>
          <w:rtl w:val="0"/>
          <w:lang w:val="ru-RU"/>
        </w:rPr>
        <w:t>действуют законы жатвы</w:t>
      </w:r>
      <w:r>
        <w:rPr>
          <w:rFonts w:ascii="Times New Roman"/>
          <w:color w:val="000000"/>
          <w:spacing w:val="-6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-6"/>
          <w:sz w:val="24"/>
          <w:szCs w:val="24"/>
          <w:u w:color="000000"/>
          <w:rtl w:val="0"/>
          <w:lang w:val="ru-RU"/>
        </w:rPr>
        <w:t>Вот один из самых простых и насущных</w:t>
      </w:r>
      <w:r>
        <w:rPr>
          <w:rFonts w:ascii="Times New Roman"/>
          <w:color w:val="000000"/>
          <w:spacing w:val="-6"/>
          <w:sz w:val="24"/>
          <w:szCs w:val="24"/>
          <w:u w:color="000000"/>
          <w:rtl w:val="0"/>
          <w:lang w:val="ru-RU"/>
        </w:rPr>
        <w:t xml:space="preserve">: </w:t>
      </w:r>
      <w:r>
        <w:rPr>
          <w:rFonts w:hAnsi="Arial Unicode MS" w:hint="default"/>
          <w:color w:val="000000"/>
          <w:spacing w:val="-6"/>
          <w:sz w:val="24"/>
          <w:szCs w:val="24"/>
          <w:u w:color="000000"/>
          <w:rtl w:val="0"/>
          <w:lang w:val="ru-RU"/>
        </w:rPr>
        <w:t>«Чтобы снять урожай</w:t>
      </w:r>
      <w:r>
        <w:rPr>
          <w:rFonts w:ascii="Times New Roman"/>
          <w:color w:val="000000"/>
          <w:spacing w:val="-6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-6"/>
          <w:sz w:val="24"/>
          <w:szCs w:val="24"/>
          <w:u w:color="000000"/>
          <w:rtl w:val="0"/>
          <w:lang w:val="ru-RU"/>
        </w:rPr>
        <w:t>необходимо посадить семя»</w:t>
      </w:r>
      <w:r>
        <w:rPr>
          <w:rFonts w:ascii="Times New Roman"/>
          <w:color w:val="000000"/>
          <w:spacing w:val="-6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-6"/>
          <w:sz w:val="24"/>
          <w:szCs w:val="24"/>
          <w:u w:color="000000"/>
          <w:rtl w:val="0"/>
          <w:lang w:val="ru-RU"/>
        </w:rPr>
        <w:t>Ни один земледелец не ждёт</w:t>
      </w:r>
      <w:r>
        <w:rPr>
          <w:rFonts w:ascii="Times New Roman"/>
          <w:color w:val="000000"/>
          <w:spacing w:val="-6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-6"/>
          <w:sz w:val="24"/>
          <w:szCs w:val="24"/>
          <w:u w:color="000000"/>
          <w:rtl w:val="0"/>
          <w:lang w:val="ru-RU"/>
        </w:rPr>
        <w:t>что Бог сотворит чудо и прорастит семя</w:t>
      </w:r>
      <w:r>
        <w:rPr>
          <w:rFonts w:ascii="Times New Roman"/>
          <w:color w:val="000000"/>
          <w:spacing w:val="-6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-6"/>
          <w:sz w:val="24"/>
          <w:szCs w:val="24"/>
          <w:u w:color="000000"/>
          <w:rtl w:val="0"/>
          <w:lang w:val="ru-RU"/>
        </w:rPr>
        <w:t>которое не было посажено</w:t>
      </w:r>
      <w:r>
        <w:rPr>
          <w:rFonts w:ascii="Times New Roman"/>
          <w:color w:val="000000"/>
          <w:spacing w:val="-6"/>
          <w:sz w:val="24"/>
          <w:szCs w:val="24"/>
          <w:u w:color="000000"/>
          <w:rtl w:val="0"/>
          <w:lang w:val="ru-RU"/>
        </w:rPr>
        <w:t>.</w:t>
      </w:r>
    </w:p>
    <w:p>
      <w:pPr>
        <w:pStyle w:val="Normal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widowControl w:val="0"/>
        <w:numPr>
          <w:ilvl w:val="0"/>
          <w:numId w:val="14"/>
        </w:numPr>
        <w:tabs>
          <w:tab w:val="num" w:pos="690"/>
          <w:tab w:val="clear" w:pos="720"/>
        </w:tabs>
        <w:bidi w:val="0"/>
        <w:spacing w:after="0" w:line="240" w:lineRule="auto"/>
        <w:ind w:left="690" w:right="23" w:hanging="330"/>
        <w:jc w:val="left"/>
        <w:rPr>
          <w:rFonts w:ascii="Times New Roman" w:cs="Times New Roman" w:hAnsi="Times New Roman" w:eastAsia="Times New Roman"/>
          <w:color w:val="000000"/>
          <w:spacing w:val="-4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 xml:space="preserve">Бог может благословить только те </w:t>
      </w: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>посещения</w:t>
      </w:r>
      <w:r>
        <w:rPr>
          <w:rFonts w:ascii="Times New Roman Bold"/>
          <w:color w:val="000000"/>
          <w:spacing w:val="-4"/>
          <w:sz w:val="24"/>
          <w:szCs w:val="24"/>
          <w:u w:color="000000"/>
          <w:rtl w:val="0"/>
          <w:lang w:val="ru-RU"/>
        </w:rPr>
        <w:t>,</w:t>
      </w: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 xml:space="preserve"> которые мы осуществили</w:t>
      </w:r>
      <w:r>
        <w:rPr>
          <w:rFonts w:ascii="Times New Roman"/>
          <w:color w:val="000000"/>
          <w:spacing w:val="-4"/>
          <w:sz w:val="24"/>
          <w:szCs w:val="24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14"/>
        </w:numPr>
        <w:tabs>
          <w:tab w:val="num" w:pos="690"/>
          <w:tab w:val="clear" w:pos="720"/>
        </w:tabs>
        <w:bidi w:val="0"/>
        <w:spacing w:after="0" w:line="240" w:lineRule="auto"/>
        <w:ind w:left="690" w:right="23" w:hanging="330"/>
        <w:jc w:val="left"/>
        <w:rPr>
          <w:rFonts w:ascii="Times New Roman" w:cs="Times New Roman" w:hAnsi="Times New Roman" w:eastAsia="Times New Roman"/>
          <w:color w:val="000000"/>
          <w:spacing w:val="-4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 xml:space="preserve">Бог может благословить только ту </w:t>
      </w: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>литературу</w:t>
      </w:r>
      <w:r>
        <w:rPr>
          <w:rFonts w:ascii="Times New Roman Bold"/>
          <w:color w:val="000000"/>
          <w:spacing w:val="-4"/>
          <w:sz w:val="24"/>
          <w:szCs w:val="24"/>
          <w:u w:color="000000"/>
          <w:rtl w:val="0"/>
          <w:lang w:val="ru-RU"/>
        </w:rPr>
        <w:t>,</w:t>
      </w: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 xml:space="preserve"> которую мы раздали</w:t>
      </w:r>
      <w:r>
        <w:rPr>
          <w:rFonts w:ascii="Times New Roman"/>
          <w:color w:val="000000"/>
          <w:spacing w:val="-4"/>
          <w:sz w:val="24"/>
          <w:szCs w:val="24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14"/>
        </w:numPr>
        <w:tabs>
          <w:tab w:val="num" w:pos="690"/>
          <w:tab w:val="clear" w:pos="720"/>
        </w:tabs>
        <w:bidi w:val="0"/>
        <w:spacing w:after="0" w:line="240" w:lineRule="auto"/>
        <w:ind w:left="690" w:right="23" w:hanging="330"/>
        <w:jc w:val="left"/>
        <w:rPr>
          <w:rFonts w:ascii="Times New Roman" w:cs="Times New Roman" w:hAnsi="Times New Roman" w:eastAsia="Times New Roman"/>
          <w:color w:val="000000"/>
          <w:spacing w:val="-4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 xml:space="preserve">Бог может благословить только те </w:t>
      </w: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>молитвы</w:t>
      </w: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 xml:space="preserve"> за окружающих</w:t>
      </w:r>
      <w:r>
        <w:rPr>
          <w:rFonts w:ascii="Times New Roman"/>
          <w:color w:val="000000"/>
          <w:spacing w:val="-4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>которые мы возносим</w:t>
      </w:r>
      <w:r>
        <w:rPr>
          <w:rFonts w:ascii="Times New Roman"/>
          <w:color w:val="000000"/>
          <w:spacing w:val="-4"/>
          <w:sz w:val="24"/>
          <w:szCs w:val="24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14"/>
        </w:numPr>
        <w:tabs>
          <w:tab w:val="num" w:pos="690"/>
          <w:tab w:val="clear" w:pos="720"/>
        </w:tabs>
        <w:bidi w:val="0"/>
        <w:spacing w:after="0" w:line="240" w:lineRule="auto"/>
        <w:ind w:left="690" w:right="23" w:hanging="330"/>
        <w:jc w:val="left"/>
        <w:rPr>
          <w:rFonts w:ascii="Times New Roman" w:cs="Times New Roman" w:hAnsi="Times New Roman" w:eastAsia="Times New Roman"/>
          <w:color w:val="000000"/>
          <w:spacing w:val="-4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 xml:space="preserve">Бог может благословить только те </w:t>
      </w: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>библейские курсы</w:t>
      </w:r>
      <w:r>
        <w:rPr>
          <w:rFonts w:ascii="Times New Roman Bold"/>
          <w:color w:val="000000"/>
          <w:spacing w:val="-4"/>
          <w:sz w:val="24"/>
          <w:szCs w:val="24"/>
          <w:u w:color="000000"/>
          <w:rtl w:val="0"/>
          <w:lang w:val="ru-RU"/>
        </w:rPr>
        <w:t>,</w:t>
      </w: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 xml:space="preserve"> которые мы предложим людям</w:t>
      </w:r>
      <w:r>
        <w:rPr>
          <w:rFonts w:ascii="Times New Roman"/>
          <w:color w:val="000000"/>
          <w:spacing w:val="-4"/>
          <w:sz w:val="24"/>
          <w:szCs w:val="24"/>
          <w:u w:color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14"/>
        </w:numPr>
        <w:tabs>
          <w:tab w:val="num" w:pos="690"/>
          <w:tab w:val="clear" w:pos="720"/>
        </w:tabs>
        <w:bidi w:val="0"/>
        <w:spacing w:after="0" w:line="240" w:lineRule="auto"/>
        <w:ind w:left="690" w:right="23" w:hanging="330"/>
        <w:jc w:val="left"/>
        <w:rPr>
          <w:rFonts w:ascii="Times New Roman" w:cs="Times New Roman" w:hAnsi="Times New Roman" w:eastAsia="Times New Roman"/>
          <w:color w:val="000000"/>
          <w:spacing w:val="-4"/>
          <w:position w:val="0"/>
          <w:sz w:val="22"/>
          <w:szCs w:val="22"/>
          <w:u w:color="000000"/>
          <w:rtl w:val="0"/>
        </w:rPr>
      </w:pP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 xml:space="preserve">Бог может благословить только те </w:t>
      </w: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>семинары</w:t>
      </w:r>
      <w:r>
        <w:rPr>
          <w:rFonts w:ascii="Times New Roman Bold"/>
          <w:color w:val="000000"/>
          <w:spacing w:val="-4"/>
          <w:sz w:val="24"/>
          <w:szCs w:val="24"/>
          <w:u w:color="000000"/>
          <w:rtl w:val="0"/>
          <w:lang w:val="ru-RU"/>
        </w:rPr>
        <w:t>,</w:t>
      </w: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 xml:space="preserve"> которые мы проводим</w:t>
      </w:r>
      <w:r>
        <w:rPr>
          <w:rFonts w:ascii="Times New Roman"/>
          <w:color w:val="000000"/>
          <w:spacing w:val="-4"/>
          <w:sz w:val="24"/>
          <w:szCs w:val="24"/>
          <w:u w:color="000000"/>
          <w:rtl w:val="0"/>
          <w:lang w:val="ru-RU"/>
        </w:rPr>
        <w:t>.</w:t>
      </w:r>
    </w:p>
    <w:p>
      <w:pPr>
        <w:pStyle w:val="Normal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widowControl w:val="0"/>
        <w:spacing w:after="3" w:line="240" w:lineRule="auto"/>
        <w:ind w:right="23"/>
        <w:jc w:val="both"/>
      </w:pP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>Самонадеянно полагать</w:t>
      </w:r>
      <w:r>
        <w:rPr>
          <w:rFonts w:ascii="Times New Roman"/>
          <w:color w:val="000000"/>
          <w:spacing w:val="-4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>что у нас будет великолепный урожай</w:t>
      </w:r>
      <w:r>
        <w:rPr>
          <w:rFonts w:ascii="Times New Roman"/>
          <w:color w:val="000000"/>
          <w:spacing w:val="-4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>если мы не будем прилагать надлежащих усилий к сеянию Божьего слова</w:t>
      </w:r>
      <w:r>
        <w:rPr>
          <w:rFonts w:ascii="Times New Roman"/>
          <w:color w:val="000000"/>
          <w:spacing w:val="-4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>По сути</w:t>
      </w:r>
      <w:r>
        <w:rPr>
          <w:rFonts w:ascii="Times New Roman"/>
          <w:color w:val="000000"/>
          <w:spacing w:val="-4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>именно во время сеяния наши сердца орошаются Святым Духом и готовятся к жатве</w:t>
      </w:r>
      <w:r>
        <w:rPr>
          <w:rFonts w:ascii="Times New Roman"/>
          <w:color w:val="000000"/>
          <w:spacing w:val="-4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>Участвуя в жизни окружающих</w:t>
      </w:r>
      <w:r>
        <w:rPr>
          <w:rFonts w:ascii="Times New Roman"/>
          <w:color w:val="000000"/>
          <w:spacing w:val="-4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>мы можем таким образом благовествовать вместе со Христом</w:t>
      </w:r>
      <w:r>
        <w:rPr>
          <w:rFonts w:ascii="Times New Roman"/>
          <w:color w:val="000000"/>
          <w:spacing w:val="-4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color w:val="000000"/>
          <w:spacing w:val="-4"/>
          <w:sz w:val="24"/>
          <w:szCs w:val="24"/>
          <w:u w:color="000000"/>
          <w:rtl w:val="0"/>
          <w:lang w:val="ru-RU"/>
        </w:rPr>
        <w:t>Позволим Святому Духу превратить наши церкви в источник Его целительной благодати</w:t>
      </w:r>
      <w:r>
        <w:rPr>
          <w:rFonts w:ascii="Times New Roman"/>
          <w:color w:val="000000"/>
          <w:spacing w:val="-4"/>
          <w:sz w:val="24"/>
          <w:szCs w:val="24"/>
          <w:u w:color="000000"/>
          <w:rtl w:val="0"/>
          <w:lang w:val="ru-RU"/>
        </w:rPr>
        <w:t>.</w:t>
      </w:r>
    </w:p>
    <w:sectPr>
      <w:headerReference w:type="default" r:id="rId8"/>
      <w:footerReference w:type="default" r:id="rId9"/>
      <w:type w:val="continuous"/>
      <w:pgSz w:w="11900" w:h="16820" w:orient="portrait"/>
      <w:pgMar w:top="1530" w:right="1400" w:bottom="1530" w:left="1400" w:header="765" w:footer="35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  <w:font w:name="Times New Roman Bold">
    <w:charset w:val="00"/>
    <w:family w:val="roman"/>
    <w:pitch w:val="default"/>
  </w:font>
  <w:font w:name="Cambri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080"/>
        <w:tab w:val="clear" w:pos="9355"/>
      </w:tabs>
      <w:jc w:val="right"/>
    </w:pP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5</w:t>
    </w:r>
    <w:r>
      <w:rPr>
        <w:rtl w:val="0"/>
      </w:rPr>
      <w:fldChar w:fldCharType="end" w:fldLock="0"/>
    </w:r>
    <w:r>
      <w:rPr>
        <w:rtl w:val="0"/>
      </w:rPr>
    </w:r>
  </w:p>
</w:ftr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080"/>
        <w:tab w:val="clear" w:pos="9355"/>
      </w:tabs>
      <w:jc w:val="right"/>
    </w:pP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5</w:t>
    </w:r>
    <w:r>
      <w:rPr>
        <w:rtl w:val="0"/>
      </w:rPr>
      <w:fldChar w:fldCharType="end" w:fldLock="0"/>
    </w:r>
    <w:r>
      <w:rPr>
        <w:rtl w:val="0"/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080"/>
        <w:tab w:val="clear" w:pos="9355"/>
      </w:tabs>
      <w:jc w:val="right"/>
    </w:pP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5</w:t>
    </w:r>
    <w:r>
      <w:rPr>
        <w:rtl w:val="0"/>
      </w:rPr>
      <w:fldChar w:fldCharType="end" w:fldLock="0"/>
    </w:r>
    <w:r>
      <w:rPr>
        <w:rtl w:val="0"/>
      </w:rPr>
    </w:r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hd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✓"/>
      <w:lvlJc w:val="left"/>
      <w:pPr/>
      <w:rPr>
        <w:color w:val="000000"/>
        <w:spacing w:val="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color w:val="000000"/>
        <w:spacing w:val="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color w:val="000000"/>
        <w:spacing w:val="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color w:val="000000"/>
        <w:spacing w:val="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color w:val="000000"/>
        <w:spacing w:val="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color w:val="000000"/>
        <w:spacing w:val="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color w:val="000000"/>
        <w:spacing w:val="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color w:val="000000"/>
        <w:spacing w:val="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color w:val="000000"/>
        <w:spacing w:val="0"/>
        <w:position w:val="0"/>
        <w:u w:color="000000"/>
      </w:rPr>
    </w:lvl>
  </w:abstractNum>
  <w:abstractNum w:abstractNumId="1">
    <w:multiLevelType w:val="multilevel"/>
    <w:lvl w:ilvl="0">
      <w:start w:val="1"/>
      <w:numFmt w:val="bullet"/>
      <w:suff w:val="tab"/>
      <w:lvlText w:val="✓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bullet"/>
      <w:suff w:val="tab"/>
      <w:lvlText w:val="✓"/>
      <w:lvlJc w:val="left"/>
      <w:pPr/>
      <w:rPr>
        <w:color w:val="000000"/>
        <w:spacing w:val="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color w:val="000000"/>
        <w:spacing w:val="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color w:val="000000"/>
        <w:spacing w:val="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color w:val="000000"/>
        <w:spacing w:val="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color w:val="000000"/>
        <w:spacing w:val="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color w:val="000000"/>
        <w:spacing w:val="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color w:val="000000"/>
        <w:spacing w:val="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color w:val="000000"/>
        <w:spacing w:val="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color w:val="000000"/>
        <w:spacing w:val="0"/>
        <w:position w:val="0"/>
        <w:u w:color="000000"/>
      </w:rPr>
    </w:lvl>
  </w:abstractNum>
  <w:abstractNum w:abstractNumId="3">
    <w:multiLevelType w:val="multilevel"/>
    <w:lvl w:ilvl="0">
      <w:start w:val="1"/>
      <w:numFmt w:val="bullet"/>
      <w:suff w:val="tab"/>
      <w:lvlText w:val="✓"/>
      <w:lvlJc w:val="left"/>
      <w:pPr/>
      <w:rPr>
        <w:color w:val="000000"/>
        <w:spacing w:val="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color w:val="000000"/>
        <w:spacing w:val="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color w:val="000000"/>
        <w:spacing w:val="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color w:val="000000"/>
        <w:spacing w:val="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color w:val="000000"/>
        <w:spacing w:val="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color w:val="000000"/>
        <w:spacing w:val="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color w:val="000000"/>
        <w:spacing w:val="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color w:val="000000"/>
        <w:spacing w:val="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color w:val="000000"/>
        <w:spacing w:val="0"/>
        <w:position w:val="0"/>
        <w:u w:color="000000"/>
      </w:rPr>
    </w:lvl>
  </w:abstractNum>
  <w:abstractNum w:abstractNumId="4">
    <w:multiLevelType w:val="multilevel"/>
    <w:lvl w:ilvl="0">
      <w:start w:val="1"/>
      <w:numFmt w:val="bullet"/>
      <w:suff w:val="tab"/>
      <w:lvlText w:val="✓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1"/>
      <w:numFmt w:val="bullet"/>
      <w:suff w:val="tab"/>
      <w:lvlText w:val="✓"/>
      <w:lvlJc w:val="left"/>
      <w:pPr/>
      <w:rPr>
        <w:color w:val="000000"/>
        <w:spacing w:val="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color w:val="000000"/>
        <w:spacing w:val="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color w:val="000000"/>
        <w:spacing w:val="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color w:val="000000"/>
        <w:spacing w:val="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color w:val="000000"/>
        <w:spacing w:val="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color w:val="000000"/>
        <w:spacing w:val="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color w:val="000000"/>
        <w:spacing w:val="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color w:val="000000"/>
        <w:spacing w:val="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color w:val="000000"/>
        <w:spacing w:val="0"/>
        <w:position w:val="0"/>
        <w:u w:color="000000"/>
      </w:rPr>
    </w:lvl>
  </w:abstractNum>
  <w:abstractNum w:abstractNumId="6">
    <w:multiLevelType w:val="multilevel"/>
    <w:lvl w:ilvl="0">
      <w:start w:val="1"/>
      <w:numFmt w:val="bullet"/>
      <w:suff w:val="tab"/>
      <w:lvlText w:val="✓"/>
      <w:lvlJc w:val="left"/>
      <w:pPr/>
      <w:rPr>
        <w:color w:val="000000"/>
        <w:spacing w:val="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color w:val="000000"/>
        <w:spacing w:val="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color w:val="000000"/>
        <w:spacing w:val="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color w:val="000000"/>
        <w:spacing w:val="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color w:val="000000"/>
        <w:spacing w:val="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color w:val="000000"/>
        <w:spacing w:val="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color w:val="000000"/>
        <w:spacing w:val="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color w:val="000000"/>
        <w:spacing w:val="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color w:val="000000"/>
        <w:spacing w:val="0"/>
        <w:position w:val="0"/>
        <w:u w:color="000000"/>
      </w:rPr>
    </w:lvl>
  </w:abstractNum>
  <w:abstractNum w:abstractNumId="7">
    <w:multiLevelType w:val="multilevel"/>
    <w:lvl w:ilvl="0">
      <w:start w:val="1"/>
      <w:numFmt w:val="bullet"/>
      <w:suff w:val="tab"/>
      <w:lvlText w:val="✓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1"/>
      <w:numFmt w:val="bullet"/>
      <w:suff w:val="tab"/>
      <w:lvlText w:val="✓"/>
      <w:lvlJc w:val="left"/>
      <w:pPr/>
      <w:rPr>
        <w:color w:val="000000"/>
        <w:spacing w:val="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color w:val="000000"/>
        <w:spacing w:val="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color w:val="000000"/>
        <w:spacing w:val="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color w:val="000000"/>
        <w:spacing w:val="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color w:val="000000"/>
        <w:spacing w:val="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color w:val="000000"/>
        <w:spacing w:val="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color w:val="000000"/>
        <w:spacing w:val="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color w:val="000000"/>
        <w:spacing w:val="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color w:val="000000"/>
        <w:spacing w:val="0"/>
        <w:position w:val="0"/>
        <w:u w:color="000000"/>
      </w:rPr>
    </w:lvl>
  </w:abstractNum>
  <w:abstractNum w:abstractNumId="9">
    <w:multiLevelType w:val="multilevel"/>
    <w:lvl w:ilvl="0">
      <w:start w:val="1"/>
      <w:numFmt w:val="bullet"/>
      <w:suff w:val="tab"/>
      <w:lvlText w:val="✓"/>
      <w:lvlJc w:val="left"/>
      <w:pPr/>
      <w:rPr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</w:rPr>
    </w:lvl>
  </w:abstractNum>
  <w:abstractNum w:abstractNumId="10">
    <w:multiLevelType w:val="multilevel"/>
    <w:styleLink w:val="List 3"/>
    <w:lvl w:ilvl="0">
      <w:start w:val="0"/>
      <w:numFmt w:val="bullet"/>
      <w:suff w:val="tab"/>
      <w:lvlText w:val="✓"/>
      <w:lvlJc w:val="left"/>
      <w:pPr/>
      <w:rPr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</w:rPr>
    </w:lvl>
  </w:abstractNum>
  <w:abstractNum w:abstractNumId="11">
    <w:multiLevelType w:val="multilevel"/>
    <w:lvl w:ilvl="0">
      <w:start w:val="1"/>
      <w:numFmt w:val="bullet"/>
      <w:suff w:val="tab"/>
      <w:lvlText w:val="✓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spacing w:val="-4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spacing w:val="-4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000000"/>
        <w:spacing w:val="-4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olor w:val="000000"/>
        <w:spacing w:val="-4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color w:val="000000"/>
        <w:spacing w:val="-4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000000"/>
        <w:spacing w:val="-4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color w:val="000000"/>
        <w:spacing w:val="-4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color w:val="000000"/>
        <w:spacing w:val="-4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000000"/>
        <w:spacing w:val="-4"/>
        <w:position w:val="0"/>
        <w:sz w:val="24"/>
        <w:szCs w:val="24"/>
        <w:u w:color="000000"/>
      </w:rPr>
    </w:lvl>
  </w:abstractNum>
  <w:abstractNum w:abstractNumId="12">
    <w:multiLevelType w:val="multilevel"/>
    <w:lvl w:ilvl="0">
      <w:start w:val="1"/>
      <w:numFmt w:val="bullet"/>
      <w:suff w:val="tab"/>
      <w:lvlText w:val="✓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3">
    <w:multiLevelType w:val="multilevel"/>
    <w:styleLink w:val="List 4"/>
    <w:lvl w:ilvl="0">
      <w:start w:val="1"/>
      <w:numFmt w:val="bullet"/>
      <w:suff w:val="tab"/>
      <w:lvlText w:val="✓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spacing w:val="-4"/>
        <w:position w:val="0"/>
        <w:sz w:val="22"/>
        <w:szCs w:val="22"/>
        <w:u w:color="000000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spacing w:val="-4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olor w:val="000000"/>
        <w:spacing w:val="-4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olor w:val="000000"/>
        <w:spacing w:val="-4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color w:val="000000"/>
        <w:spacing w:val="-4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olor w:val="000000"/>
        <w:spacing w:val="-4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color w:val="000000"/>
        <w:spacing w:val="-4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color w:val="000000"/>
        <w:spacing w:val="-4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olor w:val="000000"/>
        <w:spacing w:val="-4"/>
        <w:position w:val="0"/>
        <w:sz w:val="24"/>
        <w:szCs w:val="24"/>
        <w:u w:color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rebuchet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List 0">
    <w:name w:val="List 0"/>
    <w:basedOn w:val="Импортированный стиль 1"/>
    <w:next w:val="List 0"/>
    <w:pPr>
      <w:numPr>
        <w:numId w:val="1"/>
      </w:numPr>
    </w:pPr>
  </w:style>
  <w:style w:type="numbering" w:styleId="Импортированный стиль 1">
    <w:name w:val="Импортированный стиль 1"/>
    <w:next w:val="Импортированный стиль 1"/>
    <w:pPr>
      <w:numPr>
        <w:numId w:val="2"/>
      </w:numPr>
    </w:pPr>
  </w:style>
  <w:style w:type="numbering" w:styleId="List 1">
    <w:name w:val="List 1"/>
    <w:basedOn w:val="Импортированный стиль 2"/>
    <w:next w:val="List 1"/>
    <w:pPr>
      <w:numPr>
        <w:numId w:val="4"/>
      </w:numPr>
    </w:pPr>
  </w:style>
  <w:style w:type="numbering" w:styleId="Импортированный стиль 2">
    <w:name w:val="Импортированный стиль 2"/>
    <w:next w:val="Импортированный стиль 2"/>
    <w:pPr>
      <w:numPr>
        <w:numId w:val="5"/>
      </w:numPr>
    </w:pPr>
  </w:style>
  <w:style w:type="numbering" w:styleId="List 2">
    <w:name w:val="List 2"/>
    <w:basedOn w:val="Импортированный стиль 3"/>
    <w:next w:val="List 2"/>
    <w:pPr>
      <w:numPr>
        <w:numId w:val="7"/>
      </w:numPr>
    </w:pPr>
  </w:style>
  <w:style w:type="numbering" w:styleId="Импортированный стиль 3">
    <w:name w:val="Импортированный стиль 3"/>
    <w:next w:val="Импортированный стиль 3"/>
    <w:pPr>
      <w:numPr>
        <w:numId w:val="8"/>
      </w:numPr>
    </w:pPr>
  </w:style>
  <w:style w:type="numbering" w:styleId="List 3">
    <w:name w:val="List 3"/>
    <w:basedOn w:val="Импортированный стиль 3"/>
    <w:next w:val="List 3"/>
    <w:pPr>
      <w:numPr>
        <w:numId w:val="10"/>
      </w:numPr>
    </w:pPr>
  </w:style>
  <w:style w:type="numbering" w:styleId="List 4">
    <w:name w:val="List 4"/>
    <w:basedOn w:val="Импортированный стиль 4"/>
    <w:next w:val="List 4"/>
    <w:pPr>
      <w:numPr>
        <w:numId w:val="12"/>
      </w:numPr>
    </w:pPr>
  </w:style>
  <w:style w:type="numbering" w:styleId="Импортированный стиль 4">
    <w:name w:val="Импортированный стиль 4"/>
    <w:next w:val="Импортированный стиль 4"/>
    <w:pPr>
      <w:numPr>
        <w:numId w:val="1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